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6E" w:rsidRDefault="00EE2DA1">
      <w:pPr>
        <w:pStyle w:val="GvdeMetni"/>
        <w:rPr>
          <w:sz w:val="20"/>
        </w:rPr>
      </w:pPr>
      <w:r>
        <w:pict>
          <v:group id="_x0000_s1026" style="position:absolute;margin-left:67.35pt;margin-top:35.9pt;width:477.45pt;height:692.3pt;z-index:-251658240;mso-position-horizontal-relative:page;mso-position-vertical-relative:page" coordorigin="1347,984" coordsize="9549,13846">
            <v:line id="_x0000_s1032" style="position:absolute" from="1390,1006" to="10852,1006" strokeweight="2.16pt"/>
            <v:rect id="_x0000_s1031" style="position:absolute;left:1346;top:14785;width:44;height:44" fillcolor="black" stroked="f"/>
            <v:line id="_x0000_s1030" style="position:absolute" from="1390,14808" to="10852,14808" strokeweight="2.16pt"/>
            <v:rect id="_x0000_s1029" style="position:absolute;left:10852;top:14785;width:44;height:44" fillcolor="black" stroked="f"/>
            <v:line id="_x0000_s1028" style="position:absolute" from="1368,984" to="1368,14786" strokeweight="2.16pt"/>
            <v:line id="_x0000_s1027" style="position:absolute" from="10874,984" to="10874,14786" strokeweight="2.16pt"/>
            <w10:wrap anchorx="page" anchory="page"/>
          </v:group>
        </w:pict>
      </w: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1"/>
        </w:rPr>
      </w:pPr>
    </w:p>
    <w:p w:rsidR="0078306E" w:rsidRDefault="00886BBE">
      <w:pPr>
        <w:pStyle w:val="Balk1"/>
        <w:ind w:left="4391" w:firstLine="0"/>
      </w:pPr>
      <w:r>
        <w:t>T. C.</w:t>
      </w:r>
    </w:p>
    <w:p w:rsidR="007A652F" w:rsidRDefault="00886BBE">
      <w:pPr>
        <w:spacing w:before="229" w:line="360" w:lineRule="auto"/>
        <w:ind w:left="2146" w:right="140" w:hanging="1990"/>
        <w:rPr>
          <w:b/>
          <w:sz w:val="40"/>
        </w:rPr>
      </w:pPr>
      <w:r>
        <w:rPr>
          <w:b/>
          <w:sz w:val="40"/>
        </w:rPr>
        <w:t xml:space="preserve">ALANYA ALAADDİN KEYKUBAT ÜNİVERSİTESİ </w:t>
      </w:r>
    </w:p>
    <w:p w:rsidR="0078306E" w:rsidRDefault="007A652F" w:rsidP="007A652F">
      <w:pPr>
        <w:spacing w:before="229" w:line="360" w:lineRule="auto"/>
        <w:ind w:left="2146" w:right="140" w:hanging="1990"/>
        <w:jc w:val="center"/>
        <w:rPr>
          <w:b/>
          <w:sz w:val="40"/>
        </w:rPr>
      </w:pPr>
      <w:r>
        <w:rPr>
          <w:b/>
          <w:sz w:val="40"/>
        </w:rPr>
        <w:t xml:space="preserve">RAFET KAYIŞ </w:t>
      </w:r>
      <w:r w:rsidR="00886BBE">
        <w:rPr>
          <w:b/>
          <w:sz w:val="40"/>
        </w:rPr>
        <w:t>MÜHENDİSLİK FAKÜLTESİ</w:t>
      </w:r>
    </w:p>
    <w:p w:rsidR="0078306E" w:rsidRDefault="007A652F">
      <w:pPr>
        <w:spacing w:line="456" w:lineRule="exact"/>
        <w:ind w:left="305" w:right="303"/>
        <w:jc w:val="center"/>
        <w:rPr>
          <w:sz w:val="40"/>
        </w:rPr>
      </w:pPr>
      <w:r>
        <w:rPr>
          <w:sz w:val="40"/>
        </w:rPr>
        <w:t>Gıda</w:t>
      </w:r>
      <w:r w:rsidR="00886BBE">
        <w:rPr>
          <w:sz w:val="40"/>
        </w:rPr>
        <w:t xml:space="preserve"> Mühendisliği Bölümü</w:t>
      </w:r>
    </w:p>
    <w:p w:rsidR="0078306E" w:rsidRDefault="0078306E">
      <w:pPr>
        <w:pStyle w:val="GvdeMetni"/>
        <w:rPr>
          <w:sz w:val="44"/>
        </w:rPr>
      </w:pPr>
    </w:p>
    <w:p w:rsidR="0078306E" w:rsidRDefault="0078306E">
      <w:pPr>
        <w:pStyle w:val="GvdeMetni"/>
        <w:rPr>
          <w:sz w:val="44"/>
        </w:rPr>
      </w:pPr>
    </w:p>
    <w:p w:rsidR="0078306E" w:rsidRDefault="0078306E">
      <w:pPr>
        <w:pStyle w:val="GvdeMetni"/>
        <w:spacing w:before="4"/>
        <w:rPr>
          <w:sz w:val="60"/>
        </w:rPr>
      </w:pPr>
    </w:p>
    <w:p w:rsidR="0078306E" w:rsidRDefault="00886BBE">
      <w:pPr>
        <w:spacing w:before="1"/>
        <w:ind w:left="2"/>
        <w:jc w:val="center"/>
        <w:rPr>
          <w:sz w:val="2"/>
        </w:rPr>
      </w:pPr>
      <w:r>
        <w:rPr>
          <w:w w:val="96"/>
          <w:sz w:val="2"/>
        </w:rPr>
        <w:t>1</w:t>
      </w: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rPr>
          <w:sz w:val="20"/>
        </w:rPr>
      </w:pPr>
    </w:p>
    <w:p w:rsidR="0078306E" w:rsidRDefault="0078306E">
      <w:pPr>
        <w:pStyle w:val="GvdeMetni"/>
        <w:spacing w:before="3"/>
        <w:rPr>
          <w:sz w:val="29"/>
        </w:rPr>
      </w:pPr>
    </w:p>
    <w:p w:rsidR="0078306E" w:rsidRDefault="00886BBE">
      <w:pPr>
        <w:spacing w:before="78"/>
        <w:ind w:left="305" w:right="306"/>
        <w:jc w:val="center"/>
        <w:rPr>
          <w:b/>
          <w:sz w:val="50"/>
        </w:rPr>
      </w:pPr>
      <w:r>
        <w:rPr>
          <w:b/>
          <w:sz w:val="50"/>
        </w:rPr>
        <w:t>BÖLÜM STAJ UYGULAMA ESASLARI</w:t>
      </w:r>
    </w:p>
    <w:p w:rsidR="0078306E" w:rsidRDefault="0078306E">
      <w:pPr>
        <w:pStyle w:val="GvdeMetni"/>
        <w:rPr>
          <w:b/>
          <w:sz w:val="54"/>
        </w:rPr>
      </w:pPr>
    </w:p>
    <w:p w:rsidR="0078306E" w:rsidRDefault="0078306E">
      <w:pPr>
        <w:pStyle w:val="GvdeMetni"/>
        <w:rPr>
          <w:b/>
          <w:sz w:val="54"/>
        </w:rPr>
      </w:pPr>
    </w:p>
    <w:p w:rsidR="0078306E" w:rsidRDefault="0078306E">
      <w:pPr>
        <w:pStyle w:val="GvdeMetni"/>
        <w:rPr>
          <w:b/>
          <w:sz w:val="54"/>
        </w:rPr>
      </w:pPr>
    </w:p>
    <w:p w:rsidR="0078306E" w:rsidRDefault="0078306E">
      <w:pPr>
        <w:pStyle w:val="GvdeMetni"/>
        <w:rPr>
          <w:b/>
          <w:sz w:val="54"/>
        </w:rPr>
      </w:pPr>
    </w:p>
    <w:p w:rsidR="0078306E" w:rsidRDefault="0078306E">
      <w:pPr>
        <w:pStyle w:val="GvdeMetni"/>
        <w:rPr>
          <w:b/>
          <w:sz w:val="54"/>
        </w:rPr>
      </w:pPr>
    </w:p>
    <w:p w:rsidR="0078306E" w:rsidRDefault="0078306E">
      <w:pPr>
        <w:pStyle w:val="GvdeMetni"/>
        <w:rPr>
          <w:b/>
          <w:sz w:val="54"/>
        </w:rPr>
      </w:pPr>
    </w:p>
    <w:p w:rsidR="0078306E" w:rsidRDefault="0078306E">
      <w:pPr>
        <w:pStyle w:val="GvdeMetni"/>
        <w:spacing w:before="2"/>
        <w:rPr>
          <w:b/>
          <w:sz w:val="60"/>
        </w:rPr>
      </w:pPr>
    </w:p>
    <w:p w:rsidR="0078306E" w:rsidRDefault="00886BBE">
      <w:pPr>
        <w:ind w:left="305" w:right="303"/>
        <w:jc w:val="center"/>
        <w:rPr>
          <w:b/>
          <w:sz w:val="32"/>
        </w:rPr>
      </w:pPr>
      <w:r>
        <w:rPr>
          <w:b/>
          <w:sz w:val="32"/>
        </w:rPr>
        <w:t>Alanya, 20</w:t>
      </w:r>
      <w:r w:rsidR="007A652F">
        <w:rPr>
          <w:b/>
          <w:sz w:val="32"/>
        </w:rPr>
        <w:t>20</w:t>
      </w:r>
    </w:p>
    <w:p w:rsidR="0078306E" w:rsidRDefault="0078306E">
      <w:pPr>
        <w:pStyle w:val="GvdeMetni"/>
        <w:rPr>
          <w:b/>
          <w:sz w:val="20"/>
        </w:rPr>
      </w:pPr>
    </w:p>
    <w:p w:rsidR="00EE2DA1" w:rsidRDefault="00EE2DA1">
      <w:pPr>
        <w:pStyle w:val="Balk2"/>
        <w:spacing w:before="229"/>
        <w:ind w:left="305" w:right="305"/>
        <w:jc w:val="center"/>
      </w:pPr>
    </w:p>
    <w:p w:rsidR="0078306E" w:rsidRDefault="00886BBE">
      <w:pPr>
        <w:pStyle w:val="Balk2"/>
        <w:spacing w:before="229"/>
        <w:ind w:left="305" w:right="305"/>
        <w:jc w:val="center"/>
      </w:pPr>
      <w:r>
        <w:t>T.C.</w:t>
      </w:r>
    </w:p>
    <w:p w:rsidR="0078306E" w:rsidRDefault="00886BBE">
      <w:pPr>
        <w:spacing w:before="63" w:line="362" w:lineRule="auto"/>
        <w:ind w:left="2022" w:right="2019"/>
        <w:jc w:val="center"/>
        <w:rPr>
          <w:b/>
          <w:sz w:val="24"/>
        </w:rPr>
      </w:pPr>
      <w:bookmarkStart w:id="0" w:name="_GoBack"/>
      <w:bookmarkEnd w:id="0"/>
      <w:r>
        <w:rPr>
          <w:b/>
          <w:sz w:val="24"/>
        </w:rPr>
        <w:t xml:space="preserve">ALANYA ALAADDİN KEYKUBAT ÜNİVERSİTESİ </w:t>
      </w:r>
      <w:r w:rsidR="007A652F">
        <w:rPr>
          <w:b/>
          <w:sz w:val="24"/>
        </w:rPr>
        <w:t xml:space="preserve">RAFET KAYIŞ </w:t>
      </w:r>
      <w:r>
        <w:rPr>
          <w:b/>
          <w:sz w:val="24"/>
        </w:rPr>
        <w:t>MÜHENDİSLİK FAKÜLTESİ</w:t>
      </w:r>
    </w:p>
    <w:p w:rsidR="0078306E" w:rsidRDefault="007A652F">
      <w:pPr>
        <w:spacing w:line="271" w:lineRule="exact"/>
        <w:ind w:left="305" w:right="305"/>
        <w:jc w:val="center"/>
        <w:rPr>
          <w:b/>
          <w:sz w:val="24"/>
        </w:rPr>
      </w:pPr>
      <w:r>
        <w:rPr>
          <w:b/>
          <w:sz w:val="24"/>
        </w:rPr>
        <w:t>GIDA</w:t>
      </w:r>
      <w:r w:rsidR="00886BBE">
        <w:rPr>
          <w:b/>
          <w:sz w:val="24"/>
        </w:rPr>
        <w:t xml:space="preserve"> MÜHENDİSLİĞİ BÖLÜMÜ</w:t>
      </w:r>
    </w:p>
    <w:p w:rsidR="0078306E" w:rsidRDefault="0078306E">
      <w:pPr>
        <w:pStyle w:val="GvdeMetni"/>
        <w:rPr>
          <w:b/>
          <w:sz w:val="26"/>
        </w:rPr>
      </w:pPr>
    </w:p>
    <w:p w:rsidR="0078306E" w:rsidRDefault="0078306E">
      <w:pPr>
        <w:pStyle w:val="GvdeMetni"/>
        <w:rPr>
          <w:b/>
          <w:sz w:val="22"/>
        </w:rPr>
      </w:pPr>
    </w:p>
    <w:p w:rsidR="0078306E" w:rsidRDefault="00886BBE">
      <w:pPr>
        <w:ind w:left="305" w:right="305"/>
        <w:jc w:val="center"/>
        <w:rPr>
          <w:b/>
          <w:sz w:val="24"/>
        </w:rPr>
      </w:pPr>
      <w:r>
        <w:rPr>
          <w:b/>
          <w:sz w:val="24"/>
        </w:rPr>
        <w:t>STAJ UYGULAMA ESASLARI</w:t>
      </w:r>
    </w:p>
    <w:p w:rsidR="0078306E" w:rsidRDefault="0078306E">
      <w:pPr>
        <w:pStyle w:val="GvdeMetni"/>
        <w:spacing w:before="11"/>
        <w:rPr>
          <w:b/>
          <w:sz w:val="32"/>
        </w:rPr>
      </w:pPr>
    </w:p>
    <w:p w:rsidR="0078306E" w:rsidRDefault="00886BBE">
      <w:pPr>
        <w:ind w:left="118"/>
        <w:rPr>
          <w:b/>
          <w:sz w:val="24"/>
        </w:rPr>
      </w:pPr>
      <w:r>
        <w:rPr>
          <w:b/>
          <w:sz w:val="24"/>
        </w:rPr>
        <w:t>AMAÇ</w:t>
      </w:r>
    </w:p>
    <w:p w:rsidR="0078306E" w:rsidRDefault="00886BBE">
      <w:pPr>
        <w:spacing w:before="137"/>
        <w:ind w:left="118"/>
        <w:jc w:val="both"/>
        <w:rPr>
          <w:b/>
          <w:sz w:val="24"/>
        </w:rPr>
      </w:pPr>
      <w:r>
        <w:rPr>
          <w:b/>
          <w:sz w:val="24"/>
        </w:rPr>
        <w:t>Madde 1</w:t>
      </w:r>
    </w:p>
    <w:p w:rsidR="0078306E" w:rsidRDefault="00886BBE">
      <w:pPr>
        <w:pStyle w:val="GvdeMetni"/>
        <w:spacing w:before="134" w:line="360" w:lineRule="auto"/>
        <w:ind w:left="118" w:right="114"/>
        <w:jc w:val="both"/>
      </w:pPr>
      <w:r>
        <w:t xml:space="preserve">Stajın amacı, </w:t>
      </w:r>
      <w:r w:rsidR="007A652F">
        <w:t>Gıda</w:t>
      </w:r>
      <w:r>
        <w:t xml:space="preserve"> Mühendisliği bölümü öğrencilerinin derslerde gördüğü bilgi ve becerileri pratik çalışmayla pekiştirmesi, kuruluşları yerinde tanıması, bu kuruluşlarda bizzat çalışarak gözlem yapması ve yeni kazanımlar elde etmesidir. </w:t>
      </w:r>
    </w:p>
    <w:p w:rsidR="0078306E" w:rsidRDefault="0078306E">
      <w:pPr>
        <w:pStyle w:val="GvdeMetni"/>
        <w:spacing w:before="5"/>
        <w:rPr>
          <w:sz w:val="36"/>
        </w:rPr>
      </w:pPr>
    </w:p>
    <w:p w:rsidR="0078306E" w:rsidRDefault="00886BBE">
      <w:pPr>
        <w:pStyle w:val="Balk2"/>
        <w:jc w:val="left"/>
      </w:pPr>
      <w:r>
        <w:t>STAJ SÜRESİ</w:t>
      </w:r>
    </w:p>
    <w:p w:rsidR="0078306E" w:rsidRDefault="00886BBE">
      <w:pPr>
        <w:spacing w:before="139"/>
        <w:ind w:left="118"/>
        <w:jc w:val="both"/>
        <w:rPr>
          <w:b/>
          <w:sz w:val="24"/>
        </w:rPr>
      </w:pPr>
      <w:r>
        <w:rPr>
          <w:b/>
          <w:sz w:val="24"/>
        </w:rPr>
        <w:t>Madde 2</w:t>
      </w:r>
    </w:p>
    <w:p w:rsidR="0078306E" w:rsidRDefault="00886BBE">
      <w:pPr>
        <w:pStyle w:val="GvdeMetni"/>
        <w:spacing w:before="132" w:line="360" w:lineRule="auto"/>
        <w:ind w:left="118" w:right="112"/>
        <w:jc w:val="both"/>
      </w:pPr>
      <w:r>
        <w:t xml:space="preserve">Her bir staj için çalışma süreleri Rafet Kayış Mühendislik Fakültesi Staj </w:t>
      </w:r>
      <w:proofErr w:type="spellStart"/>
      <w:r>
        <w:t>Esasları’na</w:t>
      </w:r>
      <w:proofErr w:type="spellEnd"/>
      <w:r>
        <w:t xml:space="preserve"> uygun olarak belirlen</w:t>
      </w:r>
      <w:r w:rsidR="007A652F">
        <w:t xml:space="preserve">miştir. </w:t>
      </w:r>
    </w:p>
    <w:p w:rsidR="0078306E" w:rsidRDefault="0078306E">
      <w:pPr>
        <w:pStyle w:val="GvdeMetni"/>
        <w:spacing w:before="6"/>
        <w:rPr>
          <w:sz w:val="36"/>
        </w:rPr>
      </w:pPr>
    </w:p>
    <w:p w:rsidR="0078306E" w:rsidRDefault="00886BBE">
      <w:pPr>
        <w:pStyle w:val="Balk2"/>
        <w:spacing w:before="1"/>
        <w:jc w:val="left"/>
      </w:pPr>
      <w:r>
        <w:t>STAJ ZAMANI</w:t>
      </w:r>
    </w:p>
    <w:p w:rsidR="0078306E" w:rsidRDefault="00886BBE">
      <w:pPr>
        <w:spacing w:before="136"/>
        <w:ind w:left="118"/>
        <w:jc w:val="both"/>
        <w:rPr>
          <w:b/>
          <w:sz w:val="24"/>
        </w:rPr>
      </w:pPr>
      <w:r>
        <w:rPr>
          <w:b/>
          <w:sz w:val="24"/>
        </w:rPr>
        <w:t>Madde 3</w:t>
      </w:r>
    </w:p>
    <w:p w:rsidR="0078306E" w:rsidRDefault="00886BBE">
      <w:pPr>
        <w:pStyle w:val="GvdeMetni"/>
        <w:spacing w:before="135" w:line="360" w:lineRule="auto"/>
        <w:ind w:left="118" w:right="112"/>
        <w:jc w:val="both"/>
      </w:pPr>
      <w:r>
        <w:t>Birim dışı uygulama</w:t>
      </w:r>
      <w:r w:rsidR="007A652F" w:rsidRPr="007A652F">
        <w:t xml:space="preserve"> </w:t>
      </w:r>
      <w:r w:rsidR="007A652F">
        <w:t>en erken dördüncü yarıyılın sonunda Staj I (Laboratuvar) ve en erken altıncı yarıyıl sonunda Staj II (İşletme/</w:t>
      </w:r>
      <w:proofErr w:type="gramStart"/>
      <w:r w:rsidR="007A652F">
        <w:t>proses</w:t>
      </w:r>
      <w:proofErr w:type="gramEnd"/>
      <w:r w:rsidR="007A652F">
        <w:t>) olmak üzere, her biri en az 20 iş günü olacak şekilde ikiye</w:t>
      </w:r>
      <w:r>
        <w:t xml:space="preserve"> ayrılmaktadır.</w:t>
      </w:r>
    </w:p>
    <w:p w:rsidR="0078306E" w:rsidRDefault="0078306E">
      <w:pPr>
        <w:pStyle w:val="GvdeMetni"/>
        <w:spacing w:before="3"/>
        <w:rPr>
          <w:sz w:val="36"/>
        </w:rPr>
      </w:pPr>
    </w:p>
    <w:p w:rsidR="0078306E" w:rsidRDefault="00886BBE">
      <w:pPr>
        <w:pStyle w:val="Balk2"/>
        <w:jc w:val="left"/>
      </w:pPr>
      <w:r>
        <w:t>TEMEL PRENSİPLER</w:t>
      </w:r>
    </w:p>
    <w:p w:rsidR="0078306E" w:rsidRDefault="00886BBE">
      <w:pPr>
        <w:spacing w:before="140"/>
        <w:ind w:left="118"/>
        <w:jc w:val="both"/>
        <w:rPr>
          <w:b/>
          <w:sz w:val="24"/>
        </w:rPr>
      </w:pPr>
      <w:r>
        <w:rPr>
          <w:b/>
          <w:sz w:val="24"/>
        </w:rPr>
        <w:t>Madde 4</w:t>
      </w:r>
    </w:p>
    <w:p w:rsidR="0078306E" w:rsidRDefault="00886BBE">
      <w:pPr>
        <w:pStyle w:val="ListeParagraf"/>
        <w:numPr>
          <w:ilvl w:val="0"/>
          <w:numId w:val="2"/>
        </w:numPr>
        <w:tabs>
          <w:tab w:val="left" w:pos="779"/>
        </w:tabs>
        <w:spacing w:before="132" w:line="362" w:lineRule="auto"/>
        <w:ind w:right="114"/>
        <w:jc w:val="both"/>
        <w:rPr>
          <w:sz w:val="24"/>
        </w:rPr>
      </w:pPr>
      <w:r>
        <w:rPr>
          <w:sz w:val="24"/>
        </w:rPr>
        <w:t xml:space="preserve">Üniversite, öğrencilerin Sosyal güvenlik primini </w:t>
      </w:r>
      <w:proofErr w:type="gramStart"/>
      <w:r>
        <w:rPr>
          <w:sz w:val="24"/>
        </w:rPr>
        <w:t>prosedürlerde</w:t>
      </w:r>
      <w:proofErr w:type="gramEnd"/>
      <w:r>
        <w:rPr>
          <w:sz w:val="24"/>
        </w:rPr>
        <w:t xml:space="preserve"> belirtilen kurallara uygun olacak şekilde öğrencinin belirttiği staj süresi için</w:t>
      </w:r>
      <w:r>
        <w:rPr>
          <w:spacing w:val="2"/>
          <w:sz w:val="24"/>
        </w:rPr>
        <w:t xml:space="preserve"> </w:t>
      </w:r>
      <w:r>
        <w:rPr>
          <w:sz w:val="24"/>
        </w:rPr>
        <w:t>karşılar.</w:t>
      </w:r>
    </w:p>
    <w:p w:rsidR="0078306E" w:rsidRDefault="00886BBE">
      <w:pPr>
        <w:pStyle w:val="ListeParagraf"/>
        <w:numPr>
          <w:ilvl w:val="0"/>
          <w:numId w:val="2"/>
        </w:numPr>
        <w:tabs>
          <w:tab w:val="left" w:pos="779"/>
        </w:tabs>
        <w:spacing w:line="362" w:lineRule="auto"/>
        <w:ind w:right="113"/>
        <w:jc w:val="both"/>
        <w:rPr>
          <w:b/>
          <w:sz w:val="24"/>
        </w:rPr>
      </w:pPr>
      <w:r>
        <w:rPr>
          <w:sz w:val="24"/>
        </w:rPr>
        <w:t>Öğrenciler ilgili stajlarının gerekliliklerini karşılayacak ve verilen soruların tamamını cevaplayabilecek</w:t>
      </w:r>
      <w:r>
        <w:rPr>
          <w:spacing w:val="-14"/>
          <w:sz w:val="24"/>
        </w:rPr>
        <w:t xml:space="preserve"> </w:t>
      </w:r>
      <w:r>
        <w:rPr>
          <w:sz w:val="24"/>
        </w:rPr>
        <w:t>işletmelerde</w:t>
      </w:r>
      <w:r>
        <w:rPr>
          <w:spacing w:val="-16"/>
          <w:sz w:val="24"/>
        </w:rPr>
        <w:t xml:space="preserve"> </w:t>
      </w:r>
      <w:r>
        <w:rPr>
          <w:sz w:val="24"/>
        </w:rPr>
        <w:t>staj</w:t>
      </w:r>
      <w:r>
        <w:rPr>
          <w:spacing w:val="-13"/>
          <w:sz w:val="24"/>
        </w:rPr>
        <w:t xml:space="preserve"> </w:t>
      </w:r>
      <w:r>
        <w:rPr>
          <w:sz w:val="24"/>
        </w:rPr>
        <w:t>yapmalıdır.</w:t>
      </w:r>
      <w:r>
        <w:rPr>
          <w:spacing w:val="-16"/>
          <w:sz w:val="24"/>
        </w:rPr>
        <w:t xml:space="preserve"> </w:t>
      </w:r>
      <w:r>
        <w:rPr>
          <w:b/>
          <w:sz w:val="24"/>
        </w:rPr>
        <w:t>Aksi</w:t>
      </w:r>
      <w:r>
        <w:rPr>
          <w:b/>
          <w:spacing w:val="-16"/>
          <w:sz w:val="24"/>
        </w:rPr>
        <w:t xml:space="preserve"> </w:t>
      </w:r>
      <w:r>
        <w:rPr>
          <w:b/>
          <w:sz w:val="24"/>
        </w:rPr>
        <w:t>halde</w:t>
      </w:r>
      <w:r>
        <w:rPr>
          <w:b/>
          <w:spacing w:val="-17"/>
          <w:sz w:val="24"/>
        </w:rPr>
        <w:t xml:space="preserve"> </w:t>
      </w:r>
      <w:r>
        <w:rPr>
          <w:b/>
          <w:sz w:val="24"/>
        </w:rPr>
        <w:t>eksik</w:t>
      </w:r>
      <w:r>
        <w:rPr>
          <w:b/>
          <w:spacing w:val="-15"/>
          <w:sz w:val="24"/>
        </w:rPr>
        <w:t xml:space="preserve"> </w:t>
      </w:r>
      <w:r>
        <w:rPr>
          <w:b/>
          <w:sz w:val="24"/>
        </w:rPr>
        <w:t>kalan</w:t>
      </w:r>
      <w:r>
        <w:rPr>
          <w:b/>
          <w:spacing w:val="-15"/>
          <w:sz w:val="24"/>
        </w:rPr>
        <w:t xml:space="preserve"> </w:t>
      </w:r>
      <w:r>
        <w:rPr>
          <w:b/>
          <w:sz w:val="24"/>
        </w:rPr>
        <w:t>bölümlerden</w:t>
      </w:r>
      <w:r>
        <w:rPr>
          <w:b/>
          <w:spacing w:val="-15"/>
          <w:sz w:val="24"/>
        </w:rPr>
        <w:t xml:space="preserve"> </w:t>
      </w:r>
      <w:r>
        <w:rPr>
          <w:b/>
          <w:sz w:val="24"/>
        </w:rPr>
        <w:t>dolayı stajları geçersiz sayılıp</w:t>
      </w:r>
      <w:r>
        <w:rPr>
          <w:b/>
          <w:spacing w:val="1"/>
          <w:sz w:val="24"/>
        </w:rPr>
        <w:t xml:space="preserve"> </w:t>
      </w:r>
      <w:r>
        <w:rPr>
          <w:b/>
          <w:sz w:val="24"/>
        </w:rPr>
        <w:t>tekrarlan</w:t>
      </w:r>
      <w:r w:rsidR="007A652F">
        <w:rPr>
          <w:b/>
          <w:sz w:val="24"/>
        </w:rPr>
        <w:t>ması talep edilecektir</w:t>
      </w:r>
      <w:r>
        <w:rPr>
          <w:b/>
          <w:sz w:val="24"/>
        </w:rPr>
        <w:t>.</w:t>
      </w:r>
    </w:p>
    <w:p w:rsidR="0078306E" w:rsidRDefault="0078306E">
      <w:pPr>
        <w:spacing w:line="360" w:lineRule="auto"/>
        <w:jc w:val="both"/>
        <w:rPr>
          <w:sz w:val="24"/>
        </w:rPr>
        <w:sectPr w:rsidR="0078306E">
          <w:pgSz w:w="12240" w:h="15840"/>
          <w:pgMar w:top="920" w:right="1300" w:bottom="280" w:left="1300" w:header="720" w:footer="720" w:gutter="0"/>
          <w:cols w:space="720"/>
        </w:sectPr>
      </w:pPr>
    </w:p>
    <w:p w:rsidR="0078306E" w:rsidRDefault="00886BBE">
      <w:pPr>
        <w:pStyle w:val="ListeParagraf"/>
        <w:numPr>
          <w:ilvl w:val="0"/>
          <w:numId w:val="2"/>
        </w:numPr>
        <w:tabs>
          <w:tab w:val="left" w:pos="779"/>
        </w:tabs>
        <w:spacing w:before="78" w:line="362" w:lineRule="auto"/>
        <w:ind w:right="116"/>
        <w:jc w:val="both"/>
        <w:rPr>
          <w:sz w:val="24"/>
        </w:rPr>
      </w:pPr>
      <w:r>
        <w:rPr>
          <w:sz w:val="24"/>
        </w:rPr>
        <w:lastRenderedPageBreak/>
        <w:t xml:space="preserve">Staj yapılan kurum </w:t>
      </w:r>
      <w:r>
        <w:rPr>
          <w:spacing w:val="-3"/>
          <w:sz w:val="24"/>
        </w:rPr>
        <w:t xml:space="preserve">ya </w:t>
      </w:r>
      <w:r>
        <w:rPr>
          <w:sz w:val="24"/>
        </w:rPr>
        <w:t>da kuruluşların kadrolarında en</w:t>
      </w:r>
      <w:r>
        <w:rPr>
          <w:b/>
          <w:sz w:val="24"/>
          <w:u w:val="thick"/>
        </w:rPr>
        <w:t xml:space="preserve"> az bir Gıda Mühendisi</w:t>
      </w:r>
      <w:r>
        <w:rPr>
          <w:b/>
          <w:sz w:val="24"/>
        </w:rPr>
        <w:t xml:space="preserve"> </w:t>
      </w:r>
      <w:r w:rsidR="002552C7">
        <w:rPr>
          <w:sz w:val="24"/>
        </w:rPr>
        <w:t>istihdam etmeleri</w:t>
      </w:r>
      <w:r w:rsidR="002552C7">
        <w:rPr>
          <w:spacing w:val="-6"/>
          <w:sz w:val="24"/>
        </w:rPr>
        <w:t xml:space="preserve"> </w:t>
      </w:r>
      <w:r>
        <w:rPr>
          <w:sz w:val="24"/>
        </w:rPr>
        <w:t>gerekmektedir.</w:t>
      </w:r>
    </w:p>
    <w:p w:rsidR="0078306E" w:rsidRDefault="00886BBE">
      <w:pPr>
        <w:pStyle w:val="ListeParagraf"/>
        <w:numPr>
          <w:ilvl w:val="0"/>
          <w:numId w:val="2"/>
        </w:numPr>
        <w:tabs>
          <w:tab w:val="left" w:pos="839"/>
        </w:tabs>
        <w:spacing w:line="360" w:lineRule="auto"/>
        <w:ind w:left="838" w:right="110" w:hanging="360"/>
        <w:jc w:val="both"/>
        <w:rPr>
          <w:sz w:val="24"/>
        </w:rPr>
      </w:pPr>
      <w:r>
        <w:rPr>
          <w:sz w:val="24"/>
        </w:rPr>
        <w:t xml:space="preserve">Staj yapılan kurum </w:t>
      </w:r>
      <w:r>
        <w:rPr>
          <w:spacing w:val="-3"/>
          <w:sz w:val="24"/>
        </w:rPr>
        <w:t xml:space="preserve">ya </w:t>
      </w:r>
      <w:r>
        <w:rPr>
          <w:sz w:val="24"/>
        </w:rPr>
        <w:t xml:space="preserve">da kuruluşların kadrolarında en az 30 çalışan olmalıdır. </w:t>
      </w:r>
    </w:p>
    <w:p w:rsidR="0078306E" w:rsidRDefault="00886BBE">
      <w:pPr>
        <w:pStyle w:val="ListeParagraf"/>
        <w:numPr>
          <w:ilvl w:val="0"/>
          <w:numId w:val="2"/>
        </w:numPr>
        <w:tabs>
          <w:tab w:val="left" w:pos="779"/>
        </w:tabs>
        <w:spacing w:line="360" w:lineRule="auto"/>
        <w:ind w:right="115"/>
        <w:jc w:val="both"/>
        <w:rPr>
          <w:sz w:val="24"/>
        </w:rPr>
      </w:pPr>
      <w:r>
        <w:rPr>
          <w:sz w:val="24"/>
        </w:rPr>
        <w:t>Öğrenci</w:t>
      </w:r>
      <w:r>
        <w:rPr>
          <w:spacing w:val="-12"/>
          <w:sz w:val="24"/>
        </w:rPr>
        <w:t xml:space="preserve"> </w:t>
      </w:r>
      <w:r>
        <w:rPr>
          <w:sz w:val="24"/>
        </w:rPr>
        <w:t>ilgili</w:t>
      </w:r>
      <w:r>
        <w:rPr>
          <w:spacing w:val="-12"/>
          <w:sz w:val="24"/>
        </w:rPr>
        <w:t xml:space="preserve"> </w:t>
      </w:r>
      <w:r>
        <w:rPr>
          <w:sz w:val="24"/>
        </w:rPr>
        <w:t>stajda</w:t>
      </w:r>
      <w:r>
        <w:rPr>
          <w:spacing w:val="-13"/>
          <w:sz w:val="24"/>
        </w:rPr>
        <w:t xml:space="preserve"> </w:t>
      </w:r>
      <w:r>
        <w:rPr>
          <w:sz w:val="24"/>
        </w:rPr>
        <w:t>istenilen</w:t>
      </w:r>
      <w:r>
        <w:rPr>
          <w:spacing w:val="-12"/>
          <w:sz w:val="24"/>
        </w:rPr>
        <w:t xml:space="preserve"> </w:t>
      </w:r>
      <w:r>
        <w:rPr>
          <w:sz w:val="24"/>
        </w:rPr>
        <w:t>uygulamaları</w:t>
      </w:r>
      <w:r>
        <w:rPr>
          <w:spacing w:val="-7"/>
          <w:sz w:val="24"/>
        </w:rPr>
        <w:t xml:space="preserve"> </w:t>
      </w:r>
      <w:r>
        <w:rPr>
          <w:sz w:val="24"/>
        </w:rPr>
        <w:t>yapmak</w:t>
      </w:r>
      <w:r>
        <w:rPr>
          <w:spacing w:val="-12"/>
          <w:sz w:val="24"/>
        </w:rPr>
        <w:t xml:space="preserve"> </w:t>
      </w:r>
      <w:r>
        <w:rPr>
          <w:sz w:val="24"/>
        </w:rPr>
        <w:t>zorundadır.</w:t>
      </w:r>
      <w:r>
        <w:rPr>
          <w:spacing w:val="-10"/>
          <w:sz w:val="24"/>
        </w:rPr>
        <w:t xml:space="preserve"> </w:t>
      </w:r>
      <w:r>
        <w:rPr>
          <w:sz w:val="24"/>
        </w:rPr>
        <w:t>İlgili</w:t>
      </w:r>
      <w:r>
        <w:rPr>
          <w:spacing w:val="-12"/>
          <w:sz w:val="24"/>
        </w:rPr>
        <w:t xml:space="preserve"> </w:t>
      </w:r>
      <w:r>
        <w:rPr>
          <w:sz w:val="24"/>
        </w:rPr>
        <w:t>stajın</w:t>
      </w:r>
      <w:r>
        <w:rPr>
          <w:spacing w:val="-11"/>
          <w:sz w:val="24"/>
        </w:rPr>
        <w:t xml:space="preserve"> </w:t>
      </w:r>
      <w:r>
        <w:rPr>
          <w:sz w:val="24"/>
        </w:rPr>
        <w:t xml:space="preserve">uygulamalarının eksik olması </w:t>
      </w:r>
      <w:r>
        <w:rPr>
          <w:spacing w:val="-3"/>
          <w:sz w:val="24"/>
        </w:rPr>
        <w:t xml:space="preserve">ya </w:t>
      </w:r>
      <w:r>
        <w:rPr>
          <w:sz w:val="24"/>
        </w:rPr>
        <w:t>da bulunmaması durumunda staj değerlendirmeye</w:t>
      </w:r>
      <w:r>
        <w:rPr>
          <w:spacing w:val="-1"/>
          <w:sz w:val="24"/>
        </w:rPr>
        <w:t xml:space="preserve"> </w:t>
      </w:r>
      <w:r>
        <w:rPr>
          <w:sz w:val="24"/>
        </w:rPr>
        <w:t>alınmayacaktır.</w:t>
      </w:r>
    </w:p>
    <w:p w:rsidR="0078306E" w:rsidRDefault="00886BBE">
      <w:pPr>
        <w:pStyle w:val="ListeParagraf"/>
        <w:numPr>
          <w:ilvl w:val="0"/>
          <w:numId w:val="2"/>
        </w:numPr>
        <w:tabs>
          <w:tab w:val="left" w:pos="779"/>
        </w:tabs>
        <w:spacing w:line="360" w:lineRule="auto"/>
        <w:ind w:right="113"/>
        <w:jc w:val="both"/>
        <w:rPr>
          <w:sz w:val="24"/>
        </w:rPr>
      </w:pPr>
      <w:r>
        <w:rPr>
          <w:sz w:val="24"/>
        </w:rPr>
        <w:t>Yaz okulunda ders alan öğrenciler, dersleri bitene kadar staj yapamazlar. Staj tarihleri ile yaz okulu ders tarihleri</w:t>
      </w:r>
      <w:r>
        <w:rPr>
          <w:spacing w:val="-1"/>
          <w:sz w:val="24"/>
        </w:rPr>
        <w:t xml:space="preserve"> </w:t>
      </w:r>
      <w:r>
        <w:rPr>
          <w:sz w:val="24"/>
        </w:rPr>
        <w:t>çakışmamalıdır.</w:t>
      </w:r>
    </w:p>
    <w:p w:rsidR="0078306E" w:rsidRDefault="00886BBE">
      <w:pPr>
        <w:pStyle w:val="ListeParagraf"/>
        <w:numPr>
          <w:ilvl w:val="0"/>
          <w:numId w:val="2"/>
        </w:numPr>
        <w:tabs>
          <w:tab w:val="left" w:pos="780"/>
        </w:tabs>
        <w:spacing w:line="360" w:lineRule="auto"/>
        <w:jc w:val="both"/>
        <w:rPr>
          <w:sz w:val="24"/>
        </w:rPr>
      </w:pPr>
      <w:r>
        <w:rPr>
          <w:sz w:val="24"/>
        </w:rPr>
        <w:t>Bütünleme sınavlarına katılan öğrenciler, sınavları bitene kadar staj yapamazlar. Staj tarihleri bütünleme sınav tarihleri</w:t>
      </w:r>
      <w:r>
        <w:rPr>
          <w:spacing w:val="1"/>
          <w:sz w:val="24"/>
        </w:rPr>
        <w:t xml:space="preserve"> </w:t>
      </w:r>
      <w:r>
        <w:rPr>
          <w:sz w:val="24"/>
        </w:rPr>
        <w:t>çakışmamalıdır.</w:t>
      </w:r>
    </w:p>
    <w:p w:rsidR="0078306E" w:rsidRDefault="00886BBE">
      <w:pPr>
        <w:pStyle w:val="ListeParagraf"/>
        <w:numPr>
          <w:ilvl w:val="0"/>
          <w:numId w:val="2"/>
        </w:numPr>
        <w:tabs>
          <w:tab w:val="left" w:pos="780"/>
        </w:tabs>
        <w:spacing w:line="360" w:lineRule="auto"/>
        <w:jc w:val="both"/>
        <w:rPr>
          <w:sz w:val="24"/>
        </w:rPr>
      </w:pPr>
      <w:r>
        <w:rPr>
          <w:sz w:val="24"/>
        </w:rPr>
        <w:t>Hafta</w:t>
      </w:r>
      <w:r>
        <w:rPr>
          <w:spacing w:val="-8"/>
          <w:sz w:val="24"/>
        </w:rPr>
        <w:t xml:space="preserve"> </w:t>
      </w:r>
      <w:r>
        <w:rPr>
          <w:sz w:val="24"/>
        </w:rPr>
        <w:t>sonları</w:t>
      </w:r>
      <w:r>
        <w:rPr>
          <w:spacing w:val="-7"/>
          <w:sz w:val="24"/>
        </w:rPr>
        <w:t xml:space="preserve"> </w:t>
      </w:r>
      <w:r>
        <w:rPr>
          <w:sz w:val="24"/>
        </w:rPr>
        <w:t>ve</w:t>
      </w:r>
      <w:r>
        <w:rPr>
          <w:spacing w:val="-8"/>
          <w:sz w:val="24"/>
        </w:rPr>
        <w:t xml:space="preserve"> </w:t>
      </w:r>
      <w:r>
        <w:rPr>
          <w:sz w:val="24"/>
        </w:rPr>
        <w:t>resmi</w:t>
      </w:r>
      <w:r>
        <w:rPr>
          <w:spacing w:val="-5"/>
          <w:sz w:val="24"/>
        </w:rPr>
        <w:t xml:space="preserve"> </w:t>
      </w:r>
      <w:r>
        <w:rPr>
          <w:sz w:val="24"/>
        </w:rPr>
        <w:t>tatiller</w:t>
      </w:r>
      <w:r>
        <w:rPr>
          <w:spacing w:val="-8"/>
          <w:sz w:val="24"/>
        </w:rPr>
        <w:t xml:space="preserve"> </w:t>
      </w:r>
      <w:r>
        <w:rPr>
          <w:sz w:val="24"/>
        </w:rPr>
        <w:t>staj</w:t>
      </w:r>
      <w:r>
        <w:rPr>
          <w:spacing w:val="-7"/>
          <w:sz w:val="24"/>
        </w:rPr>
        <w:t xml:space="preserve"> </w:t>
      </w:r>
      <w:r>
        <w:rPr>
          <w:sz w:val="24"/>
        </w:rPr>
        <w:t>süresine</w:t>
      </w:r>
      <w:r>
        <w:rPr>
          <w:spacing w:val="-7"/>
          <w:sz w:val="24"/>
        </w:rPr>
        <w:t xml:space="preserve"> </w:t>
      </w:r>
      <w:r>
        <w:rPr>
          <w:sz w:val="24"/>
        </w:rPr>
        <w:t>dâhil</w:t>
      </w:r>
      <w:r>
        <w:rPr>
          <w:spacing w:val="-6"/>
          <w:sz w:val="24"/>
        </w:rPr>
        <w:t xml:space="preserve"> </w:t>
      </w:r>
      <w:r>
        <w:rPr>
          <w:sz w:val="24"/>
        </w:rPr>
        <w:t>edilemez.</w:t>
      </w:r>
      <w:r>
        <w:rPr>
          <w:spacing w:val="-6"/>
          <w:sz w:val="24"/>
        </w:rPr>
        <w:t xml:space="preserve"> </w:t>
      </w:r>
      <w:r>
        <w:rPr>
          <w:sz w:val="24"/>
        </w:rPr>
        <w:t>Cumartesi</w:t>
      </w:r>
      <w:r>
        <w:rPr>
          <w:spacing w:val="-7"/>
          <w:sz w:val="24"/>
        </w:rPr>
        <w:t xml:space="preserve"> </w:t>
      </w:r>
      <w:r>
        <w:rPr>
          <w:sz w:val="24"/>
        </w:rPr>
        <w:t>günlerinde</w:t>
      </w:r>
      <w:r>
        <w:rPr>
          <w:spacing w:val="-7"/>
          <w:sz w:val="24"/>
        </w:rPr>
        <w:t xml:space="preserve"> </w:t>
      </w:r>
      <w:r>
        <w:rPr>
          <w:sz w:val="24"/>
        </w:rPr>
        <w:t>çalışılması durumda bunun staj raporunun ön sayfasında belirtilmesi ve firmada yetkili bir kişi tarafından onaylanması</w:t>
      </w:r>
      <w:r>
        <w:rPr>
          <w:spacing w:val="3"/>
          <w:sz w:val="24"/>
        </w:rPr>
        <w:t xml:space="preserve"> </w:t>
      </w:r>
      <w:r>
        <w:rPr>
          <w:sz w:val="24"/>
        </w:rPr>
        <w:t>gerekmektedir.</w:t>
      </w:r>
    </w:p>
    <w:p w:rsidR="0078306E" w:rsidRDefault="00886BBE">
      <w:pPr>
        <w:pStyle w:val="ListeParagraf"/>
        <w:numPr>
          <w:ilvl w:val="0"/>
          <w:numId w:val="2"/>
        </w:numPr>
        <w:tabs>
          <w:tab w:val="left" w:pos="780"/>
        </w:tabs>
        <w:spacing w:line="360" w:lineRule="auto"/>
        <w:jc w:val="both"/>
        <w:rPr>
          <w:sz w:val="24"/>
        </w:rPr>
      </w:pPr>
      <w:r>
        <w:rPr>
          <w:sz w:val="24"/>
        </w:rPr>
        <w:t>Zorunlu</w:t>
      </w:r>
      <w:r>
        <w:rPr>
          <w:spacing w:val="-16"/>
          <w:sz w:val="24"/>
        </w:rPr>
        <w:t xml:space="preserve"> </w:t>
      </w:r>
      <w:r>
        <w:rPr>
          <w:sz w:val="24"/>
        </w:rPr>
        <w:t>durumlarda</w:t>
      </w:r>
      <w:r>
        <w:rPr>
          <w:spacing w:val="-14"/>
          <w:sz w:val="24"/>
        </w:rPr>
        <w:t xml:space="preserve"> </w:t>
      </w:r>
      <w:r>
        <w:rPr>
          <w:sz w:val="24"/>
        </w:rPr>
        <w:t>Staj</w:t>
      </w:r>
      <w:r>
        <w:rPr>
          <w:spacing w:val="-15"/>
          <w:sz w:val="24"/>
        </w:rPr>
        <w:t xml:space="preserve"> </w:t>
      </w:r>
      <w:r>
        <w:rPr>
          <w:sz w:val="24"/>
        </w:rPr>
        <w:t>Komisyonu</w:t>
      </w:r>
      <w:r>
        <w:rPr>
          <w:spacing w:val="-14"/>
          <w:sz w:val="24"/>
        </w:rPr>
        <w:t xml:space="preserve"> </w:t>
      </w:r>
      <w:r>
        <w:rPr>
          <w:sz w:val="24"/>
        </w:rPr>
        <w:t>onayı</w:t>
      </w:r>
      <w:r>
        <w:rPr>
          <w:spacing w:val="-14"/>
          <w:sz w:val="24"/>
        </w:rPr>
        <w:t xml:space="preserve"> </w:t>
      </w:r>
      <w:r>
        <w:rPr>
          <w:sz w:val="24"/>
        </w:rPr>
        <w:t>ile</w:t>
      </w:r>
      <w:r>
        <w:rPr>
          <w:spacing w:val="-16"/>
          <w:sz w:val="24"/>
        </w:rPr>
        <w:t xml:space="preserve"> </w:t>
      </w:r>
      <w:r>
        <w:rPr>
          <w:sz w:val="24"/>
        </w:rPr>
        <w:t>eğitim</w:t>
      </w:r>
      <w:r>
        <w:rPr>
          <w:spacing w:val="-13"/>
          <w:sz w:val="24"/>
        </w:rPr>
        <w:t xml:space="preserve"> </w:t>
      </w:r>
      <w:r>
        <w:rPr>
          <w:sz w:val="24"/>
        </w:rPr>
        <w:t>öğretim</w:t>
      </w:r>
      <w:r>
        <w:rPr>
          <w:spacing w:val="-14"/>
          <w:sz w:val="24"/>
        </w:rPr>
        <w:t xml:space="preserve"> </w:t>
      </w:r>
      <w:r>
        <w:rPr>
          <w:sz w:val="24"/>
        </w:rPr>
        <w:t>döneminin</w:t>
      </w:r>
      <w:r>
        <w:rPr>
          <w:spacing w:val="-14"/>
          <w:sz w:val="24"/>
        </w:rPr>
        <w:t xml:space="preserve"> </w:t>
      </w:r>
      <w:r>
        <w:rPr>
          <w:sz w:val="24"/>
        </w:rPr>
        <w:t>veya</w:t>
      </w:r>
      <w:r>
        <w:rPr>
          <w:spacing w:val="-8"/>
          <w:sz w:val="24"/>
        </w:rPr>
        <w:t xml:space="preserve"> </w:t>
      </w:r>
      <w:r>
        <w:rPr>
          <w:sz w:val="24"/>
        </w:rPr>
        <w:t>yaz</w:t>
      </w:r>
      <w:r>
        <w:rPr>
          <w:spacing w:val="-14"/>
          <w:sz w:val="24"/>
        </w:rPr>
        <w:t xml:space="preserve"> </w:t>
      </w:r>
      <w:r>
        <w:rPr>
          <w:sz w:val="24"/>
        </w:rPr>
        <w:t>okulunun ilk haftası staj süresine dâhil edilebilir. Eğitim öğretim döneminin ilk haftası staja devam eden öğrenciler devamsızlık hakkını kullanmış kabul edilir.</w:t>
      </w:r>
    </w:p>
    <w:p w:rsidR="0078306E" w:rsidRDefault="00886BBE">
      <w:pPr>
        <w:pStyle w:val="ListeParagraf"/>
        <w:numPr>
          <w:ilvl w:val="0"/>
          <w:numId w:val="2"/>
        </w:numPr>
        <w:tabs>
          <w:tab w:val="left" w:pos="780"/>
        </w:tabs>
        <w:spacing w:line="360" w:lineRule="auto"/>
        <w:ind w:right="111"/>
        <w:jc w:val="both"/>
        <w:rPr>
          <w:sz w:val="24"/>
        </w:rPr>
      </w:pPr>
      <w:r>
        <w:rPr>
          <w:sz w:val="24"/>
        </w:rPr>
        <w:t>Stajlar eğitim-öğretim dönemlerini kapsayan süreler dışında bahar yarıyıl sonu sınavlarını takip eden zaman diliminde (yaz dönemi) yapılabilir. Mezuniyet koşullarını tamamlamak için sadece tek dersi kalan veya sadece staj/stajları kalan öğrenciler akademik dönem içerisinde stajlarını yapabilirler. Bunun dışında akademik dönem içinde staj</w:t>
      </w:r>
      <w:r>
        <w:rPr>
          <w:spacing w:val="-10"/>
          <w:sz w:val="24"/>
        </w:rPr>
        <w:t xml:space="preserve"> </w:t>
      </w:r>
      <w:r>
        <w:rPr>
          <w:sz w:val="24"/>
        </w:rPr>
        <w:t>yapılamaz.</w:t>
      </w:r>
    </w:p>
    <w:p w:rsidR="0078306E" w:rsidRDefault="00886BBE">
      <w:pPr>
        <w:pStyle w:val="ListeParagraf"/>
        <w:numPr>
          <w:ilvl w:val="0"/>
          <w:numId w:val="2"/>
        </w:numPr>
        <w:tabs>
          <w:tab w:val="left" w:pos="780"/>
        </w:tabs>
        <w:ind w:left="779" w:right="0" w:hanging="302"/>
        <w:jc w:val="both"/>
        <w:rPr>
          <w:sz w:val="24"/>
        </w:rPr>
      </w:pPr>
      <w:r>
        <w:rPr>
          <w:sz w:val="24"/>
        </w:rPr>
        <w:t>Stajlarını tamamlamayan öğrenciler mezun</w:t>
      </w:r>
      <w:r>
        <w:rPr>
          <w:spacing w:val="2"/>
          <w:sz w:val="24"/>
        </w:rPr>
        <w:t xml:space="preserve"> </w:t>
      </w:r>
      <w:r>
        <w:rPr>
          <w:sz w:val="24"/>
        </w:rPr>
        <w:t>olamazlar.</w:t>
      </w:r>
    </w:p>
    <w:p w:rsidR="0078306E" w:rsidRDefault="00886BBE">
      <w:pPr>
        <w:pStyle w:val="ListeParagraf"/>
        <w:numPr>
          <w:ilvl w:val="0"/>
          <w:numId w:val="2"/>
        </w:numPr>
        <w:tabs>
          <w:tab w:val="left" w:pos="780"/>
        </w:tabs>
        <w:spacing w:before="137" w:line="360" w:lineRule="auto"/>
        <w:jc w:val="both"/>
        <w:rPr>
          <w:sz w:val="24"/>
        </w:rPr>
      </w:pPr>
      <w:r>
        <w:rPr>
          <w:sz w:val="24"/>
        </w:rPr>
        <w:t xml:space="preserve">Zorunlu staj uygulamaları için öğrencinin bağlı olduğu müfredata uygun olarak başarılı/başarısız notlarından biri verilebilir </w:t>
      </w:r>
      <w:r>
        <w:rPr>
          <w:spacing w:val="-3"/>
          <w:sz w:val="24"/>
        </w:rPr>
        <w:t xml:space="preserve">ya </w:t>
      </w:r>
      <w:r>
        <w:rPr>
          <w:sz w:val="24"/>
        </w:rPr>
        <w:t>da eksik görülen bölümler için düzeltme istenebilir.</w:t>
      </w:r>
    </w:p>
    <w:p w:rsidR="0078306E" w:rsidRDefault="0078306E">
      <w:pPr>
        <w:spacing w:line="360" w:lineRule="auto"/>
        <w:jc w:val="both"/>
        <w:rPr>
          <w:sz w:val="24"/>
        </w:rPr>
        <w:sectPr w:rsidR="0078306E">
          <w:pgSz w:w="12240" w:h="15840"/>
          <w:pgMar w:top="900" w:right="1300" w:bottom="280" w:left="1300" w:header="720" w:footer="720" w:gutter="0"/>
          <w:cols w:space="720"/>
        </w:sectPr>
      </w:pPr>
    </w:p>
    <w:p w:rsidR="0078306E" w:rsidRDefault="00886BBE">
      <w:pPr>
        <w:pStyle w:val="Balk2"/>
        <w:spacing w:before="63"/>
        <w:jc w:val="left"/>
      </w:pPr>
      <w:r>
        <w:lastRenderedPageBreak/>
        <w:t>YÖNTEM</w:t>
      </w:r>
    </w:p>
    <w:p w:rsidR="0078306E" w:rsidRDefault="00886BBE">
      <w:pPr>
        <w:spacing w:before="139"/>
        <w:ind w:left="118"/>
        <w:jc w:val="both"/>
        <w:rPr>
          <w:b/>
          <w:sz w:val="24"/>
        </w:rPr>
      </w:pPr>
      <w:r>
        <w:rPr>
          <w:b/>
          <w:sz w:val="24"/>
        </w:rPr>
        <w:t>Madde 5</w:t>
      </w:r>
    </w:p>
    <w:p w:rsidR="0078306E" w:rsidRDefault="00886BBE">
      <w:pPr>
        <w:pStyle w:val="GvdeMetni"/>
        <w:spacing w:before="132" w:line="360" w:lineRule="auto"/>
        <w:ind w:left="118" w:right="111"/>
        <w:jc w:val="both"/>
      </w:pPr>
      <w:r>
        <w:t>Bu bölümdeki yapılacak işlemlerde öncelikle Rafet Kayış Mühendislik Fakültesi Staj Esasları dikkate alınacak olup Gıda Mühendisliği Bölümü staj uygulamaları için ek uygulama ve formlara dikkat edilmelidir.</w:t>
      </w:r>
    </w:p>
    <w:p w:rsidR="0078306E" w:rsidRDefault="00886BBE">
      <w:pPr>
        <w:pStyle w:val="Balk2"/>
        <w:spacing w:before="7"/>
      </w:pPr>
      <w:r>
        <w:t>Staj Öncesinde Yapılacak İşlemler</w:t>
      </w:r>
    </w:p>
    <w:p w:rsidR="0078306E" w:rsidRDefault="00886BBE">
      <w:pPr>
        <w:pStyle w:val="GvdeMetni"/>
        <w:spacing w:before="132" w:line="360" w:lineRule="auto"/>
        <w:ind w:left="118" w:right="113" w:firstLine="360"/>
        <w:jc w:val="both"/>
      </w:pPr>
      <w:r>
        <w:t>Öğrenciler esaslarda belirtilen şartları taşıyan staj yapılacak kurum ya da kuruluşları kendisi bulur. Kamu ve özel sektör kuruluşlarından Bölüm Başkanlığına iletilen staj kontenjanları olması durumunda, kontenjanlar bölüm panosundan ilan edilir ve öğrenciler bu staj kontenjanlarından faydalanabilirler.</w:t>
      </w:r>
    </w:p>
    <w:p w:rsidR="0078306E" w:rsidRDefault="00886BBE">
      <w:pPr>
        <w:pStyle w:val="GvdeMetni"/>
        <w:spacing w:line="360" w:lineRule="auto"/>
        <w:ind w:left="118" w:right="113" w:firstLine="360"/>
        <w:jc w:val="both"/>
      </w:pPr>
      <w:r>
        <w:t>Öğrenciler kuruluşa Rafet Kayış Mühendislik Fakültesi Staj Uygulama Esaslarında belirtilen formlar ile başvuruda bulunacak ve kabul alınması durumunda “Staj Onay Formu” (EK-</w:t>
      </w:r>
      <w:r w:rsidR="00255420">
        <w:t>G</w:t>
      </w:r>
      <w:r>
        <w:t>1) kuruluştaki</w:t>
      </w:r>
      <w:r>
        <w:rPr>
          <w:spacing w:val="-10"/>
        </w:rPr>
        <w:t xml:space="preserve"> </w:t>
      </w:r>
      <w:r>
        <w:t>yetkili</w:t>
      </w:r>
      <w:r>
        <w:rPr>
          <w:spacing w:val="-11"/>
        </w:rPr>
        <w:t xml:space="preserve"> </w:t>
      </w:r>
      <w:r>
        <w:t>tarafından</w:t>
      </w:r>
      <w:r>
        <w:rPr>
          <w:spacing w:val="-11"/>
        </w:rPr>
        <w:t xml:space="preserve"> </w:t>
      </w:r>
      <w:r>
        <w:t>doldurulacak</w:t>
      </w:r>
      <w:r>
        <w:rPr>
          <w:spacing w:val="-11"/>
          <w:u w:val="thick"/>
        </w:rPr>
        <w:t xml:space="preserve"> </w:t>
      </w:r>
      <w:r>
        <w:rPr>
          <w:b/>
          <w:u w:val="thick"/>
        </w:rPr>
        <w:t>kaşe</w:t>
      </w:r>
      <w:r>
        <w:rPr>
          <w:b/>
          <w:spacing w:val="-13"/>
          <w:u w:val="thick"/>
        </w:rPr>
        <w:t xml:space="preserve"> </w:t>
      </w:r>
      <w:r>
        <w:rPr>
          <w:b/>
          <w:u w:val="thick"/>
        </w:rPr>
        <w:t>ve</w:t>
      </w:r>
      <w:r>
        <w:rPr>
          <w:b/>
          <w:spacing w:val="-11"/>
          <w:u w:val="thick"/>
        </w:rPr>
        <w:t xml:space="preserve"> </w:t>
      </w:r>
      <w:r>
        <w:rPr>
          <w:b/>
          <w:u w:val="thick"/>
        </w:rPr>
        <w:t>imzalı</w:t>
      </w:r>
      <w:r>
        <w:rPr>
          <w:b/>
          <w:spacing w:val="-10"/>
          <w:u w:val="thick"/>
        </w:rPr>
        <w:t xml:space="preserve"> </w:t>
      </w:r>
      <w:r>
        <w:rPr>
          <w:b/>
          <w:u w:val="thick"/>
        </w:rPr>
        <w:t>olarak</w:t>
      </w:r>
      <w:r>
        <w:rPr>
          <w:b/>
          <w:spacing w:val="-12"/>
        </w:rPr>
        <w:t xml:space="preserve"> </w:t>
      </w:r>
      <w:r>
        <w:t>Bölüm</w:t>
      </w:r>
      <w:r>
        <w:rPr>
          <w:spacing w:val="-11"/>
        </w:rPr>
        <w:t xml:space="preserve"> </w:t>
      </w:r>
      <w:r>
        <w:t>Staj</w:t>
      </w:r>
      <w:r>
        <w:rPr>
          <w:spacing w:val="-10"/>
        </w:rPr>
        <w:t xml:space="preserve"> </w:t>
      </w:r>
      <w:r>
        <w:t>Komisyonuna</w:t>
      </w:r>
      <w:r>
        <w:rPr>
          <w:spacing w:val="-12"/>
        </w:rPr>
        <w:t xml:space="preserve"> </w:t>
      </w:r>
      <w:r>
        <w:t>teslim edecektir. Formun eksik olması durumunda staj geçersiz</w:t>
      </w:r>
      <w:r>
        <w:rPr>
          <w:spacing w:val="-2"/>
        </w:rPr>
        <w:t xml:space="preserve"> </w:t>
      </w:r>
      <w:r>
        <w:t>sayılacaktır.</w:t>
      </w:r>
    </w:p>
    <w:p w:rsidR="0078306E" w:rsidRDefault="00886BBE">
      <w:pPr>
        <w:pStyle w:val="Balk2"/>
        <w:spacing w:before="5"/>
      </w:pPr>
      <w:r>
        <w:t>Staj Sırasında Yapılacak İşlemler</w:t>
      </w:r>
    </w:p>
    <w:p w:rsidR="0078306E" w:rsidRDefault="00886BBE">
      <w:pPr>
        <w:pStyle w:val="GvdeMetni"/>
        <w:spacing w:before="135" w:line="360" w:lineRule="auto"/>
        <w:ind w:left="118" w:right="114" w:firstLine="719"/>
        <w:jc w:val="both"/>
      </w:pPr>
      <w:r>
        <w:t>Öğrenciler uygulama süresince yaptıkları çalışmaları</w:t>
      </w:r>
      <w:r>
        <w:rPr>
          <w:u w:val="thick"/>
        </w:rPr>
        <w:t xml:space="preserve"> </w:t>
      </w:r>
      <w:r>
        <w:rPr>
          <w:b/>
          <w:u w:val="thick"/>
        </w:rPr>
        <w:t>günlük olarak</w:t>
      </w:r>
      <w:r>
        <w:rPr>
          <w:b/>
        </w:rPr>
        <w:t xml:space="preserve"> </w:t>
      </w:r>
      <w:r>
        <w:t>EK-</w:t>
      </w:r>
      <w:r w:rsidR="00255420">
        <w:t>G</w:t>
      </w:r>
      <w:r>
        <w:t>2 de yer alan “Günlük Yapılan İşler Bölümüne” kaydetmeli ve bu hazırlanan staj raporunun formatına uygun şekilde raporun başında yer almalıdır. EK-</w:t>
      </w:r>
      <w:r w:rsidR="00255420">
        <w:t>G</w:t>
      </w:r>
      <w:r>
        <w:t>2’de bulunan rapor şablonuna ilgili stajın soruları yanıtlanarak staj raporu hazırlanmalıdır.</w:t>
      </w:r>
    </w:p>
    <w:p w:rsidR="0078306E" w:rsidRDefault="00886BBE">
      <w:pPr>
        <w:pStyle w:val="Balk2"/>
        <w:spacing w:before="5"/>
      </w:pPr>
      <w:r>
        <w:t>Staj Sonrasında Yapılacak İşlemler</w:t>
      </w:r>
    </w:p>
    <w:p w:rsidR="0078306E" w:rsidRDefault="00886BBE">
      <w:pPr>
        <w:pStyle w:val="ListeParagraf"/>
        <w:numPr>
          <w:ilvl w:val="0"/>
          <w:numId w:val="1"/>
        </w:numPr>
        <w:tabs>
          <w:tab w:val="left" w:pos="779"/>
        </w:tabs>
        <w:spacing w:before="137"/>
        <w:ind w:right="0" w:hanging="301"/>
        <w:jc w:val="both"/>
        <w:rPr>
          <w:b/>
          <w:sz w:val="24"/>
        </w:rPr>
      </w:pPr>
      <w:r>
        <w:rPr>
          <w:b/>
          <w:sz w:val="24"/>
        </w:rPr>
        <w:t>Formların Tamamlanması ve Teslimi</w:t>
      </w:r>
    </w:p>
    <w:p w:rsidR="0078306E" w:rsidRDefault="00886BBE">
      <w:pPr>
        <w:pStyle w:val="GvdeMetni"/>
        <w:spacing w:before="134" w:line="360" w:lineRule="auto"/>
        <w:ind w:left="118" w:right="113" w:firstLine="360"/>
        <w:jc w:val="both"/>
      </w:pPr>
      <w:r>
        <w:t>Öğrencinin staj yaptığı süre zarfındaki performansının değerlendirildiği “Staj Değerlendirme Formu” staj süresince öğrenciyi gözlemleyen firma yetkisi tarafından gizli olarak doldurularak kapalı ve kaşeli zarf içerisinde öğrenciye teslim edilmedir. Bu form öğrenci tarafından staj raporu ile birlikte teslim edilecektir.</w:t>
      </w:r>
    </w:p>
    <w:p w:rsidR="0078306E" w:rsidRDefault="00886BBE">
      <w:pPr>
        <w:pStyle w:val="Balk2"/>
        <w:numPr>
          <w:ilvl w:val="0"/>
          <w:numId w:val="1"/>
        </w:numPr>
        <w:tabs>
          <w:tab w:val="left" w:pos="779"/>
        </w:tabs>
        <w:spacing w:before="5"/>
        <w:ind w:hanging="301"/>
        <w:jc w:val="both"/>
      </w:pPr>
      <w:r>
        <w:t>Staj Raporunun Yazılması ve</w:t>
      </w:r>
      <w:r>
        <w:rPr>
          <w:spacing w:val="-2"/>
        </w:rPr>
        <w:t xml:space="preserve"> </w:t>
      </w:r>
      <w:r>
        <w:t>Teslimi</w:t>
      </w:r>
    </w:p>
    <w:p w:rsidR="0078306E" w:rsidRDefault="00886BBE">
      <w:pPr>
        <w:pStyle w:val="GvdeMetni"/>
        <w:spacing w:before="133" w:line="360" w:lineRule="auto"/>
        <w:ind w:left="118" w:right="113" w:firstLine="360"/>
        <w:jc w:val="both"/>
      </w:pPr>
      <w:r>
        <w:t>Staj raporu Rafet Kayış Mühendislik Fakültesi Staj Esaslarında belirtilen kurallara uygun şekilde bilgisayarda yazılacak ve belirtilen zaman zarfı içinde Bölüm Staj Komisyonuna teslim edilecektir.</w:t>
      </w:r>
    </w:p>
    <w:p w:rsidR="0078306E" w:rsidRDefault="00886BBE" w:rsidP="00886BBE">
      <w:pPr>
        <w:pStyle w:val="Balk2"/>
        <w:numPr>
          <w:ilvl w:val="1"/>
          <w:numId w:val="1"/>
        </w:numPr>
        <w:tabs>
          <w:tab w:val="left" w:pos="1558"/>
          <w:tab w:val="left" w:pos="1559"/>
        </w:tabs>
        <w:spacing w:before="4"/>
      </w:pPr>
      <w:r>
        <w:t>Uygulama Raporunun İçeriği</w:t>
      </w:r>
    </w:p>
    <w:p w:rsidR="0078306E" w:rsidRDefault="00886BBE">
      <w:pPr>
        <w:pStyle w:val="GvdeMetni"/>
        <w:spacing w:before="134" w:line="360" w:lineRule="auto"/>
        <w:ind w:left="118" w:right="115" w:firstLine="360"/>
        <w:jc w:val="both"/>
      </w:pPr>
      <w:r>
        <w:t xml:space="preserve">Staj raporu “Rapor Şablonu” </w:t>
      </w:r>
      <w:proofErr w:type="spellStart"/>
      <w:r>
        <w:t>na</w:t>
      </w:r>
      <w:proofErr w:type="spellEnd"/>
      <w:r>
        <w:t xml:space="preserve"> (EK-</w:t>
      </w:r>
      <w:r w:rsidR="00255420">
        <w:t>G</w:t>
      </w:r>
      <w:r>
        <w:t>2) bilgisayarda yaz</w:t>
      </w:r>
      <w:r w:rsidR="002552C7">
        <w:t>ılaca</w:t>
      </w:r>
      <w:r>
        <w:t>ktır. EK-</w:t>
      </w:r>
      <w:r w:rsidR="00255420">
        <w:t>G</w:t>
      </w:r>
      <w:r>
        <w:t>2 de yer alan Günlük Yapılan İşler bölümü dâhil staj raporunun tamamı yetkili kişi veya öğrenciden sorumlu olan mühendis tarafından kaşelenip imzalanacaktır.</w:t>
      </w:r>
    </w:p>
    <w:p w:rsidR="0078306E" w:rsidRDefault="0078306E">
      <w:pPr>
        <w:spacing w:line="360" w:lineRule="auto"/>
        <w:jc w:val="both"/>
        <w:sectPr w:rsidR="0078306E">
          <w:pgSz w:w="12240" w:h="15840"/>
          <w:pgMar w:top="920" w:right="1300" w:bottom="280" w:left="1300" w:header="720" w:footer="720" w:gutter="0"/>
          <w:cols w:space="720"/>
        </w:sectPr>
      </w:pPr>
    </w:p>
    <w:p w:rsidR="0078306E" w:rsidRDefault="00886BBE">
      <w:pPr>
        <w:pStyle w:val="Balk2"/>
        <w:numPr>
          <w:ilvl w:val="1"/>
          <w:numId w:val="1"/>
        </w:numPr>
        <w:tabs>
          <w:tab w:val="left" w:pos="1558"/>
          <w:tab w:val="left" w:pos="1559"/>
        </w:tabs>
        <w:spacing w:before="63"/>
        <w:ind w:hanging="1081"/>
      </w:pPr>
      <w:r>
        <w:lastRenderedPageBreak/>
        <w:t>Uygulama Raporunun Yazım</w:t>
      </w:r>
      <w:r>
        <w:rPr>
          <w:spacing w:val="-3"/>
        </w:rPr>
        <w:t xml:space="preserve"> </w:t>
      </w:r>
      <w:r>
        <w:t>Kuralları</w:t>
      </w:r>
    </w:p>
    <w:p w:rsidR="0078306E" w:rsidRDefault="00886BBE">
      <w:pPr>
        <w:pStyle w:val="ListeParagraf"/>
        <w:numPr>
          <w:ilvl w:val="2"/>
          <w:numId w:val="1"/>
        </w:numPr>
        <w:tabs>
          <w:tab w:val="left" w:pos="1138"/>
          <w:tab w:val="left" w:pos="1139"/>
        </w:tabs>
        <w:spacing w:before="135" w:line="360" w:lineRule="auto"/>
        <w:jc w:val="left"/>
        <w:rPr>
          <w:sz w:val="24"/>
        </w:rPr>
      </w:pPr>
      <w:r>
        <w:rPr>
          <w:sz w:val="24"/>
        </w:rPr>
        <w:t xml:space="preserve">Rapor tamamlandıktan sonra, beyaz A4 </w:t>
      </w:r>
      <w:proofErr w:type="gramStart"/>
      <w:r>
        <w:rPr>
          <w:sz w:val="24"/>
        </w:rPr>
        <w:t>kağıda</w:t>
      </w:r>
      <w:proofErr w:type="gramEnd"/>
      <w:r>
        <w:rPr>
          <w:sz w:val="24"/>
        </w:rPr>
        <w:t xml:space="preserve"> yazıcıdan çıktı alınıp spiral </w:t>
      </w:r>
      <w:proofErr w:type="spellStart"/>
      <w:r>
        <w:rPr>
          <w:sz w:val="24"/>
        </w:rPr>
        <w:t>ciltletilmelidir</w:t>
      </w:r>
      <w:proofErr w:type="spellEnd"/>
      <w:r>
        <w:rPr>
          <w:sz w:val="24"/>
        </w:rPr>
        <w:t xml:space="preserve">. Raporun renkli </w:t>
      </w:r>
      <w:r>
        <w:rPr>
          <w:spacing w:val="-3"/>
          <w:sz w:val="24"/>
        </w:rPr>
        <w:t xml:space="preserve">ya </w:t>
      </w:r>
      <w:r>
        <w:rPr>
          <w:sz w:val="24"/>
        </w:rPr>
        <w:t>da siyah-beyaz olması okunurluğunu bozmuyorsa önem arz</w:t>
      </w:r>
      <w:r>
        <w:rPr>
          <w:spacing w:val="3"/>
          <w:sz w:val="24"/>
        </w:rPr>
        <w:t xml:space="preserve"> </w:t>
      </w:r>
      <w:r>
        <w:rPr>
          <w:sz w:val="24"/>
        </w:rPr>
        <w:t>etmemektedir.</w:t>
      </w:r>
    </w:p>
    <w:p w:rsidR="0078306E" w:rsidRDefault="00886BBE">
      <w:pPr>
        <w:pStyle w:val="ListeParagraf"/>
        <w:numPr>
          <w:ilvl w:val="2"/>
          <w:numId w:val="1"/>
        </w:numPr>
        <w:tabs>
          <w:tab w:val="left" w:pos="1138"/>
          <w:tab w:val="left" w:pos="1139"/>
        </w:tabs>
        <w:spacing w:line="360" w:lineRule="auto"/>
        <w:ind w:right="115"/>
        <w:jc w:val="left"/>
        <w:rPr>
          <w:sz w:val="24"/>
        </w:rPr>
      </w:pPr>
      <w:r>
        <w:rPr>
          <w:sz w:val="24"/>
        </w:rPr>
        <w:t>Raporda istenilen uygulamalar CD veya USB gibi aygıtlarla verilecek ise rapora eklenmelidir.</w:t>
      </w:r>
    </w:p>
    <w:p w:rsidR="0078306E" w:rsidRDefault="00886BBE">
      <w:pPr>
        <w:pStyle w:val="ListeParagraf"/>
        <w:numPr>
          <w:ilvl w:val="2"/>
          <w:numId w:val="1"/>
        </w:numPr>
        <w:tabs>
          <w:tab w:val="left" w:pos="1138"/>
          <w:tab w:val="left" w:pos="1139"/>
        </w:tabs>
        <w:spacing w:line="360" w:lineRule="auto"/>
        <w:jc w:val="left"/>
        <w:rPr>
          <w:sz w:val="24"/>
        </w:rPr>
      </w:pPr>
      <w:r>
        <w:rPr>
          <w:sz w:val="24"/>
        </w:rPr>
        <w:t>Rapora eklenecek olan firmaya ait fotoğraf, bilgi ve veriler işletmenin izni olmaksızın kullanılmamalıdır.</w:t>
      </w:r>
    </w:p>
    <w:p w:rsidR="0078306E" w:rsidRDefault="00886BBE">
      <w:pPr>
        <w:pStyle w:val="Balk2"/>
        <w:numPr>
          <w:ilvl w:val="0"/>
          <w:numId w:val="1"/>
        </w:numPr>
        <w:tabs>
          <w:tab w:val="left" w:pos="779"/>
        </w:tabs>
        <w:spacing w:before="5"/>
        <w:ind w:hanging="301"/>
        <w:jc w:val="both"/>
      </w:pPr>
      <w:r>
        <w:t>Uygulama Raporunun</w:t>
      </w:r>
      <w:r>
        <w:rPr>
          <w:spacing w:val="1"/>
        </w:rPr>
        <w:t xml:space="preserve"> </w:t>
      </w:r>
      <w:r>
        <w:t>İçerikleri</w:t>
      </w:r>
    </w:p>
    <w:p w:rsidR="0078306E" w:rsidRDefault="00886BBE">
      <w:pPr>
        <w:spacing w:before="132" w:line="362" w:lineRule="auto"/>
        <w:ind w:left="118" w:right="112" w:firstLine="360"/>
        <w:jc w:val="both"/>
        <w:rPr>
          <w:b/>
          <w:sz w:val="24"/>
        </w:rPr>
      </w:pPr>
      <w:r>
        <w:rPr>
          <w:sz w:val="24"/>
        </w:rPr>
        <w:t>Uygulama raporu hazırlanırken rapor içeriklerinin nasıl olması gerektiği EK-</w:t>
      </w:r>
      <w:r w:rsidR="00255420">
        <w:rPr>
          <w:sz w:val="24"/>
        </w:rPr>
        <w:t>G3’te</w:t>
      </w:r>
      <w:r>
        <w:rPr>
          <w:sz w:val="24"/>
        </w:rPr>
        <w:t xml:space="preserve"> verilmiştir. </w:t>
      </w:r>
      <w:r>
        <w:rPr>
          <w:b/>
          <w:sz w:val="24"/>
          <w:u w:val="thick"/>
        </w:rPr>
        <w:t>Rapor yazılırken belirtilen başlıklarda</w:t>
      </w:r>
      <w:r>
        <w:rPr>
          <w:b/>
          <w:sz w:val="24"/>
        </w:rPr>
        <w:t xml:space="preserve"> </w:t>
      </w:r>
      <w:r>
        <w:rPr>
          <w:b/>
          <w:sz w:val="24"/>
          <w:u w:val="thick"/>
        </w:rPr>
        <w:t>yer</w:t>
      </w:r>
      <w:r>
        <w:rPr>
          <w:b/>
          <w:spacing w:val="-10"/>
          <w:sz w:val="24"/>
          <w:u w:val="thick"/>
        </w:rPr>
        <w:t xml:space="preserve"> </w:t>
      </w:r>
      <w:r>
        <w:rPr>
          <w:b/>
          <w:sz w:val="24"/>
          <w:u w:val="thick"/>
        </w:rPr>
        <w:t>alan</w:t>
      </w:r>
      <w:r>
        <w:rPr>
          <w:b/>
          <w:spacing w:val="-7"/>
          <w:sz w:val="24"/>
          <w:u w:val="thick"/>
        </w:rPr>
        <w:t xml:space="preserve"> </w:t>
      </w:r>
      <w:r>
        <w:rPr>
          <w:b/>
          <w:sz w:val="24"/>
          <w:u w:val="thick"/>
        </w:rPr>
        <w:t>soruların</w:t>
      </w:r>
      <w:r>
        <w:rPr>
          <w:b/>
          <w:spacing w:val="-8"/>
          <w:sz w:val="24"/>
          <w:u w:val="thick"/>
        </w:rPr>
        <w:t xml:space="preserve"> </w:t>
      </w:r>
      <w:r>
        <w:rPr>
          <w:b/>
          <w:sz w:val="24"/>
          <w:u w:val="thick"/>
        </w:rPr>
        <w:t>tamamının</w:t>
      </w:r>
      <w:r>
        <w:rPr>
          <w:b/>
          <w:spacing w:val="-7"/>
          <w:sz w:val="24"/>
          <w:u w:val="thick"/>
        </w:rPr>
        <w:t xml:space="preserve"> </w:t>
      </w:r>
      <w:r>
        <w:rPr>
          <w:b/>
          <w:sz w:val="24"/>
          <w:u w:val="thick"/>
        </w:rPr>
        <w:t>cevaplanması</w:t>
      </w:r>
      <w:r>
        <w:rPr>
          <w:b/>
          <w:spacing w:val="-7"/>
          <w:sz w:val="24"/>
          <w:u w:val="thick"/>
        </w:rPr>
        <w:t xml:space="preserve"> </w:t>
      </w:r>
      <w:r>
        <w:rPr>
          <w:b/>
          <w:sz w:val="24"/>
          <w:u w:val="thick"/>
        </w:rPr>
        <w:t>ve</w:t>
      </w:r>
      <w:r>
        <w:rPr>
          <w:b/>
          <w:spacing w:val="-10"/>
          <w:sz w:val="24"/>
          <w:u w:val="thick"/>
        </w:rPr>
        <w:t xml:space="preserve"> </w:t>
      </w:r>
      <w:r>
        <w:rPr>
          <w:b/>
          <w:sz w:val="24"/>
          <w:u w:val="thick"/>
        </w:rPr>
        <w:t>içerik</w:t>
      </w:r>
      <w:r>
        <w:rPr>
          <w:b/>
          <w:spacing w:val="-6"/>
          <w:sz w:val="24"/>
          <w:u w:val="thick"/>
        </w:rPr>
        <w:t xml:space="preserve"> </w:t>
      </w:r>
      <w:r>
        <w:rPr>
          <w:b/>
          <w:sz w:val="24"/>
          <w:u w:val="thick"/>
        </w:rPr>
        <w:t>sırasının</w:t>
      </w:r>
      <w:r>
        <w:rPr>
          <w:b/>
          <w:spacing w:val="-7"/>
          <w:sz w:val="24"/>
          <w:u w:val="thick"/>
        </w:rPr>
        <w:t xml:space="preserve"> </w:t>
      </w:r>
      <w:r>
        <w:rPr>
          <w:b/>
          <w:sz w:val="24"/>
          <w:u w:val="thick"/>
        </w:rPr>
        <w:t>takip</w:t>
      </w:r>
      <w:r>
        <w:rPr>
          <w:b/>
          <w:spacing w:val="-7"/>
          <w:sz w:val="24"/>
          <w:u w:val="thick"/>
        </w:rPr>
        <w:t xml:space="preserve"> </w:t>
      </w:r>
      <w:r>
        <w:rPr>
          <w:b/>
          <w:sz w:val="24"/>
          <w:u w:val="thick"/>
        </w:rPr>
        <w:t>edilmesi</w:t>
      </w:r>
      <w:r>
        <w:rPr>
          <w:b/>
          <w:spacing w:val="-8"/>
          <w:sz w:val="24"/>
          <w:u w:val="thick"/>
        </w:rPr>
        <w:t xml:space="preserve"> </w:t>
      </w:r>
      <w:r>
        <w:rPr>
          <w:b/>
          <w:sz w:val="24"/>
          <w:u w:val="thick"/>
        </w:rPr>
        <w:t>gerekmektedir.</w:t>
      </w:r>
    </w:p>
    <w:p w:rsidR="0078306E" w:rsidRDefault="0078306E">
      <w:pPr>
        <w:pStyle w:val="GvdeMetni"/>
        <w:spacing w:before="10"/>
        <w:rPr>
          <w:b/>
          <w:sz w:val="27"/>
        </w:rPr>
      </w:pPr>
    </w:p>
    <w:p w:rsidR="0078306E" w:rsidRDefault="00886BBE">
      <w:pPr>
        <w:pStyle w:val="Balk2"/>
        <w:spacing w:before="90"/>
      </w:pPr>
      <w:r>
        <w:t>UYGULAMA RAPORUNUN DEĞERLENDİRİLMESİ</w:t>
      </w:r>
    </w:p>
    <w:p w:rsidR="0078306E" w:rsidRDefault="00886BBE">
      <w:pPr>
        <w:spacing w:before="140"/>
        <w:ind w:left="118"/>
        <w:jc w:val="both"/>
        <w:rPr>
          <w:b/>
          <w:sz w:val="24"/>
        </w:rPr>
      </w:pPr>
      <w:r>
        <w:rPr>
          <w:b/>
          <w:sz w:val="24"/>
        </w:rPr>
        <w:t>Madde 6</w:t>
      </w:r>
    </w:p>
    <w:p w:rsidR="0078306E" w:rsidRDefault="00886BBE">
      <w:pPr>
        <w:pStyle w:val="GvdeMetni"/>
        <w:spacing w:before="132" w:line="360" w:lineRule="auto"/>
        <w:ind w:left="118" w:right="110" w:firstLine="719"/>
        <w:jc w:val="both"/>
      </w:pPr>
      <w:r>
        <w:t>Öğrenci hazırladığı Staj Raporunu, Staj Teslim Tutanağı Formu ve Staj Değerlendirme Formu ile birlikte Merkezi Staj Birimi’ne ilgili akademik dönemin başlama tarihinden en geç 30 akademik iş günü içerisinde teslim etmelidir. Bölüm Staj Komisyonu, staj değerlendirilmesini</w:t>
      </w:r>
      <w:r>
        <w:rPr>
          <w:spacing w:val="-30"/>
        </w:rPr>
        <w:t xml:space="preserve"> </w:t>
      </w:r>
      <w:r>
        <w:t xml:space="preserve">staj raporunun teslim edilmesinden sonra en geç 1 (bir) ay içinde tamamlar. Bölüm Staj Komisyonu, biçim ve içerik olarak incelendiği raporu kabul edebilir </w:t>
      </w:r>
      <w:r>
        <w:rPr>
          <w:spacing w:val="-5"/>
        </w:rPr>
        <w:t xml:space="preserve">ya </w:t>
      </w:r>
      <w:r>
        <w:t xml:space="preserve">da düzeltme isteyebilir veya kısmen </w:t>
      </w:r>
      <w:r>
        <w:rPr>
          <w:spacing w:val="-3"/>
        </w:rPr>
        <w:t xml:space="preserve">ya </w:t>
      </w:r>
      <w:r>
        <w:t>da tamamen stajı reddedebilir. Düzeltme yapılması</w:t>
      </w:r>
      <w:r>
        <w:rPr>
          <w:spacing w:val="-40"/>
        </w:rPr>
        <w:t xml:space="preserve"> </w:t>
      </w:r>
      <w:r>
        <w:t>istenen öğrenci en geç 15 (on beş) gün içinde istenen düzeltmeyi yapmakla yükümlüdür. Staj raporu için düzeltme istenmesi durumunda, Bölüm Staj Komisyonu öğrencinin staj raporunun yeniden değerlendirilmesini en geç iki hafta içinde tamamlar. Staj raporunun kabul edilmesi durumunda staj başarılı; düzeltme istenen raporun zamanında teslim edilmemesi veya ikinci kez reddedilmesi durumunda ise staj başarısız</w:t>
      </w:r>
      <w:r>
        <w:rPr>
          <w:spacing w:val="-1"/>
        </w:rPr>
        <w:t xml:space="preserve"> </w:t>
      </w:r>
      <w:r>
        <w:t>sayılır.</w:t>
      </w:r>
    </w:p>
    <w:p w:rsidR="0078306E" w:rsidRDefault="00886BBE">
      <w:pPr>
        <w:pStyle w:val="Balk2"/>
        <w:spacing w:before="7"/>
      </w:pPr>
      <w:r>
        <w:t>Madde 7</w:t>
      </w:r>
    </w:p>
    <w:p w:rsidR="0078306E" w:rsidRDefault="00886BBE">
      <w:pPr>
        <w:pStyle w:val="GvdeMetni"/>
        <w:spacing w:before="132" w:line="360" w:lineRule="auto"/>
        <w:ind w:left="118" w:right="115" w:firstLine="719"/>
        <w:jc w:val="both"/>
      </w:pPr>
      <w:r>
        <w:t xml:space="preserve">Bu Uygulama Esaslarını, Alanya </w:t>
      </w:r>
      <w:proofErr w:type="spellStart"/>
      <w:r>
        <w:t>Alaaddin</w:t>
      </w:r>
      <w:proofErr w:type="spellEnd"/>
      <w:r>
        <w:t xml:space="preserve"> Keykubat Üniversitesi Gıda Mühendisliği Bölüm Başkanı ve görevlendirdiği Staj Komisyonu üyeleri yürütür.</w:t>
      </w:r>
    </w:p>
    <w:sectPr w:rsidR="0078306E">
      <w:pgSz w:w="12240" w:h="15840"/>
      <w:pgMar w:top="9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C8E"/>
    <w:multiLevelType w:val="hybridMultilevel"/>
    <w:tmpl w:val="CDAE2860"/>
    <w:lvl w:ilvl="0" w:tplc="3836BDAC">
      <w:start w:val="1"/>
      <w:numFmt w:val="decimal"/>
      <w:lvlText w:val="%1."/>
      <w:lvlJc w:val="left"/>
      <w:pPr>
        <w:ind w:left="778" w:hanging="300"/>
        <w:jc w:val="left"/>
      </w:pPr>
      <w:rPr>
        <w:rFonts w:ascii="Times New Roman" w:eastAsia="Times New Roman" w:hAnsi="Times New Roman" w:cs="Times New Roman" w:hint="default"/>
        <w:b w:val="0"/>
        <w:spacing w:val="-28"/>
        <w:w w:val="99"/>
        <w:sz w:val="24"/>
        <w:szCs w:val="24"/>
        <w:lang w:val="tr-TR" w:eastAsia="tr-TR" w:bidi="tr-TR"/>
      </w:rPr>
    </w:lvl>
    <w:lvl w:ilvl="1" w:tplc="7C568962">
      <w:numFmt w:val="bullet"/>
      <w:lvlText w:val="•"/>
      <w:lvlJc w:val="left"/>
      <w:pPr>
        <w:ind w:left="1666" w:hanging="300"/>
      </w:pPr>
      <w:rPr>
        <w:rFonts w:hint="default"/>
        <w:lang w:val="tr-TR" w:eastAsia="tr-TR" w:bidi="tr-TR"/>
      </w:rPr>
    </w:lvl>
    <w:lvl w:ilvl="2" w:tplc="0F1623DC">
      <w:numFmt w:val="bullet"/>
      <w:lvlText w:val="•"/>
      <w:lvlJc w:val="left"/>
      <w:pPr>
        <w:ind w:left="2552" w:hanging="300"/>
      </w:pPr>
      <w:rPr>
        <w:rFonts w:hint="default"/>
        <w:lang w:val="tr-TR" w:eastAsia="tr-TR" w:bidi="tr-TR"/>
      </w:rPr>
    </w:lvl>
    <w:lvl w:ilvl="3" w:tplc="3182A190">
      <w:numFmt w:val="bullet"/>
      <w:lvlText w:val="•"/>
      <w:lvlJc w:val="left"/>
      <w:pPr>
        <w:ind w:left="3438" w:hanging="300"/>
      </w:pPr>
      <w:rPr>
        <w:rFonts w:hint="default"/>
        <w:lang w:val="tr-TR" w:eastAsia="tr-TR" w:bidi="tr-TR"/>
      </w:rPr>
    </w:lvl>
    <w:lvl w:ilvl="4" w:tplc="86C82F1C">
      <w:numFmt w:val="bullet"/>
      <w:lvlText w:val="•"/>
      <w:lvlJc w:val="left"/>
      <w:pPr>
        <w:ind w:left="4324" w:hanging="300"/>
      </w:pPr>
      <w:rPr>
        <w:rFonts w:hint="default"/>
        <w:lang w:val="tr-TR" w:eastAsia="tr-TR" w:bidi="tr-TR"/>
      </w:rPr>
    </w:lvl>
    <w:lvl w:ilvl="5" w:tplc="9EBC1314">
      <w:numFmt w:val="bullet"/>
      <w:lvlText w:val="•"/>
      <w:lvlJc w:val="left"/>
      <w:pPr>
        <w:ind w:left="5210" w:hanging="300"/>
      </w:pPr>
      <w:rPr>
        <w:rFonts w:hint="default"/>
        <w:lang w:val="tr-TR" w:eastAsia="tr-TR" w:bidi="tr-TR"/>
      </w:rPr>
    </w:lvl>
    <w:lvl w:ilvl="6" w:tplc="4D7A91CC">
      <w:numFmt w:val="bullet"/>
      <w:lvlText w:val="•"/>
      <w:lvlJc w:val="left"/>
      <w:pPr>
        <w:ind w:left="6096" w:hanging="300"/>
      </w:pPr>
      <w:rPr>
        <w:rFonts w:hint="default"/>
        <w:lang w:val="tr-TR" w:eastAsia="tr-TR" w:bidi="tr-TR"/>
      </w:rPr>
    </w:lvl>
    <w:lvl w:ilvl="7" w:tplc="CE6C89A4">
      <w:numFmt w:val="bullet"/>
      <w:lvlText w:val="•"/>
      <w:lvlJc w:val="left"/>
      <w:pPr>
        <w:ind w:left="6982" w:hanging="300"/>
      </w:pPr>
      <w:rPr>
        <w:rFonts w:hint="default"/>
        <w:lang w:val="tr-TR" w:eastAsia="tr-TR" w:bidi="tr-TR"/>
      </w:rPr>
    </w:lvl>
    <w:lvl w:ilvl="8" w:tplc="EB9075EC">
      <w:numFmt w:val="bullet"/>
      <w:lvlText w:val="•"/>
      <w:lvlJc w:val="left"/>
      <w:pPr>
        <w:ind w:left="7868" w:hanging="300"/>
      </w:pPr>
      <w:rPr>
        <w:rFonts w:hint="default"/>
        <w:lang w:val="tr-TR" w:eastAsia="tr-TR" w:bidi="tr-TR"/>
      </w:rPr>
    </w:lvl>
  </w:abstractNum>
  <w:abstractNum w:abstractNumId="1" w15:restartNumberingAfterBreak="0">
    <w:nsid w:val="55637A7D"/>
    <w:multiLevelType w:val="multilevel"/>
    <w:tmpl w:val="4614CB44"/>
    <w:lvl w:ilvl="0">
      <w:start w:val="1"/>
      <w:numFmt w:val="decimal"/>
      <w:lvlText w:val="%1."/>
      <w:lvlJc w:val="left"/>
      <w:pPr>
        <w:ind w:left="778" w:hanging="300"/>
        <w:jc w:val="left"/>
      </w:pPr>
      <w:rPr>
        <w:rFonts w:ascii="Times New Roman" w:eastAsia="Times New Roman" w:hAnsi="Times New Roman" w:cs="Times New Roman" w:hint="default"/>
        <w:b/>
        <w:bCs/>
        <w:spacing w:val="-4"/>
        <w:w w:val="99"/>
        <w:sz w:val="24"/>
        <w:szCs w:val="24"/>
        <w:lang w:val="tr-TR" w:eastAsia="tr-TR" w:bidi="tr-TR"/>
      </w:rPr>
    </w:lvl>
    <w:lvl w:ilvl="1">
      <w:start w:val="1"/>
      <w:numFmt w:val="decimal"/>
      <w:lvlText w:val="%1.%2."/>
      <w:lvlJc w:val="left"/>
      <w:pPr>
        <w:ind w:left="1558" w:hanging="1080"/>
        <w:jc w:val="left"/>
      </w:pPr>
      <w:rPr>
        <w:rFonts w:ascii="Times New Roman" w:eastAsia="Times New Roman" w:hAnsi="Times New Roman" w:cs="Times New Roman" w:hint="default"/>
        <w:b/>
        <w:bCs/>
        <w:spacing w:val="-4"/>
        <w:w w:val="99"/>
        <w:sz w:val="24"/>
        <w:szCs w:val="24"/>
        <w:lang w:val="tr-TR" w:eastAsia="tr-TR" w:bidi="tr-TR"/>
      </w:rPr>
    </w:lvl>
    <w:lvl w:ilvl="2">
      <w:numFmt w:val="bullet"/>
      <w:lvlText w:val="•"/>
      <w:lvlJc w:val="left"/>
      <w:pPr>
        <w:ind w:left="1138" w:hanging="300"/>
      </w:pPr>
      <w:rPr>
        <w:rFonts w:ascii="Times New Roman" w:eastAsia="Times New Roman" w:hAnsi="Times New Roman" w:cs="Times New Roman" w:hint="default"/>
        <w:w w:val="99"/>
        <w:sz w:val="20"/>
        <w:szCs w:val="20"/>
        <w:lang w:val="tr-TR" w:eastAsia="tr-TR" w:bidi="tr-TR"/>
      </w:rPr>
    </w:lvl>
    <w:lvl w:ilvl="3">
      <w:numFmt w:val="bullet"/>
      <w:lvlText w:val="•"/>
      <w:lvlJc w:val="left"/>
      <w:pPr>
        <w:ind w:left="2570" w:hanging="300"/>
      </w:pPr>
      <w:rPr>
        <w:rFonts w:hint="default"/>
        <w:lang w:val="tr-TR" w:eastAsia="tr-TR" w:bidi="tr-TR"/>
      </w:rPr>
    </w:lvl>
    <w:lvl w:ilvl="4">
      <w:numFmt w:val="bullet"/>
      <w:lvlText w:val="•"/>
      <w:lvlJc w:val="left"/>
      <w:pPr>
        <w:ind w:left="3580" w:hanging="300"/>
      </w:pPr>
      <w:rPr>
        <w:rFonts w:hint="default"/>
        <w:lang w:val="tr-TR" w:eastAsia="tr-TR" w:bidi="tr-TR"/>
      </w:rPr>
    </w:lvl>
    <w:lvl w:ilvl="5">
      <w:numFmt w:val="bullet"/>
      <w:lvlText w:val="•"/>
      <w:lvlJc w:val="left"/>
      <w:pPr>
        <w:ind w:left="4590" w:hanging="300"/>
      </w:pPr>
      <w:rPr>
        <w:rFonts w:hint="default"/>
        <w:lang w:val="tr-TR" w:eastAsia="tr-TR" w:bidi="tr-TR"/>
      </w:rPr>
    </w:lvl>
    <w:lvl w:ilvl="6">
      <w:numFmt w:val="bullet"/>
      <w:lvlText w:val="•"/>
      <w:lvlJc w:val="left"/>
      <w:pPr>
        <w:ind w:left="5600" w:hanging="300"/>
      </w:pPr>
      <w:rPr>
        <w:rFonts w:hint="default"/>
        <w:lang w:val="tr-TR" w:eastAsia="tr-TR" w:bidi="tr-TR"/>
      </w:rPr>
    </w:lvl>
    <w:lvl w:ilvl="7">
      <w:numFmt w:val="bullet"/>
      <w:lvlText w:val="•"/>
      <w:lvlJc w:val="left"/>
      <w:pPr>
        <w:ind w:left="6610" w:hanging="300"/>
      </w:pPr>
      <w:rPr>
        <w:rFonts w:hint="default"/>
        <w:lang w:val="tr-TR" w:eastAsia="tr-TR" w:bidi="tr-TR"/>
      </w:rPr>
    </w:lvl>
    <w:lvl w:ilvl="8">
      <w:numFmt w:val="bullet"/>
      <w:lvlText w:val="•"/>
      <w:lvlJc w:val="left"/>
      <w:pPr>
        <w:ind w:left="7620" w:hanging="30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8306E"/>
    <w:rsid w:val="002552C7"/>
    <w:rsid w:val="00255420"/>
    <w:rsid w:val="003178D3"/>
    <w:rsid w:val="0078306E"/>
    <w:rsid w:val="007A652F"/>
    <w:rsid w:val="00886BBE"/>
    <w:rsid w:val="00CF2373"/>
    <w:rsid w:val="00EE2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BCF682F"/>
  <w15:docId w15:val="{06ADCE97-7559-4985-9876-EE2AD07B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84"/>
      <w:ind w:left="2146" w:hanging="1990"/>
      <w:outlineLvl w:val="0"/>
    </w:pPr>
    <w:rPr>
      <w:b/>
      <w:bCs/>
      <w:sz w:val="40"/>
      <w:szCs w:val="40"/>
    </w:rPr>
  </w:style>
  <w:style w:type="paragraph" w:styleId="Balk2">
    <w:name w:val="heading 2"/>
    <w:basedOn w:val="Normal"/>
    <w:uiPriority w:val="1"/>
    <w:qFormat/>
    <w:pPr>
      <w:ind w:left="118"/>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78" w:right="112" w:hanging="300"/>
      <w:jc w:val="both"/>
    </w:pPr>
  </w:style>
  <w:style w:type="paragraph" w:customStyle="1" w:styleId="TableParagraph">
    <w:name w:val="Table Paragraph"/>
    <w:basedOn w:val="Normal"/>
    <w:uiPriority w:val="1"/>
    <w:qFormat/>
  </w:style>
  <w:style w:type="paragraph" w:styleId="Dzeltme">
    <w:name w:val="Revision"/>
    <w:hidden/>
    <w:uiPriority w:val="99"/>
    <w:semiHidden/>
    <w:rsid w:val="003178D3"/>
    <w:pPr>
      <w:widowControl/>
      <w:autoSpaceDE/>
      <w:autoSpaceDN/>
    </w:pPr>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3178D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78D3"/>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ALKU</dc:creator>
  <cp:lastModifiedBy>ALKU</cp:lastModifiedBy>
  <cp:revision>9</cp:revision>
  <dcterms:created xsi:type="dcterms:W3CDTF">2020-04-20T13:15:00Z</dcterms:created>
  <dcterms:modified xsi:type="dcterms:W3CDTF">2020-05-08T13:18:00Z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Microsoft® Word 2016</vt:lpwstr>
  </property>
  <property fmtid="{D5CDD505-2E9C-101B-9397-08002B2CF9AE}" pid="4" name="LastSaved">
    <vt:filetime>2020-04-20T00:00:00Z</vt:filetime>
  </property>
</Properties>
</file>